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BBAF" w14:textId="77777777" w:rsidR="00385A2D" w:rsidRDefault="00385A2D" w:rsidP="00385A2D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 w:rsidRPr="009367E1">
        <w:rPr>
          <w:rFonts w:eastAsia="Times New Roman" w:cs="Arial"/>
          <w:b/>
          <w:noProof/>
          <w:color w:val="FFFFFF" w:themeColor="background1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EA0F8" wp14:editId="6E4D43FF">
                <wp:simplePos x="0" y="0"/>
                <wp:positionH relativeFrom="column">
                  <wp:posOffset>-971550</wp:posOffset>
                </wp:positionH>
                <wp:positionV relativeFrom="paragraph">
                  <wp:posOffset>561975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44.25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" fillcolor="#8ebc3d" stroked="f" strokeweight="1pt"/>
            </w:pict>
          </mc:Fallback>
        </mc:AlternateContent>
      </w: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D51E27A" wp14:editId="596A4BD1">
            <wp:simplePos x="0" y="0"/>
            <wp:positionH relativeFrom="margin">
              <wp:posOffset>2266315</wp:posOffset>
            </wp:positionH>
            <wp:positionV relativeFrom="margin">
              <wp:posOffset>-790575</wp:posOffset>
            </wp:positionV>
            <wp:extent cx="1343025" cy="1311098"/>
            <wp:effectExtent l="0" t="0" r="0" b="381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5DEB8789" wp14:editId="2FBB8137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4758EAC7" wp14:editId="3933BF4B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113E6269" wp14:editId="21521888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6583F0B2" wp14:editId="11B5CDF5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06AAFC0F" wp14:editId="68948CEF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25EFA396" wp14:editId="75638782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6527426" wp14:editId="243E9B44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5F287" w14:textId="77777777" w:rsidR="00385A2D" w:rsidRPr="009367E1" w:rsidRDefault="00385A2D" w:rsidP="00385A2D">
      <w:pPr>
        <w:spacing w:after="0" w:line="240" w:lineRule="auto"/>
        <w:jc w:val="center"/>
        <w:rPr>
          <w:b/>
          <w:color w:val="FFFFFF" w:themeColor="background1"/>
          <w:sz w:val="76"/>
          <w:szCs w:val="76"/>
        </w:rPr>
      </w:pPr>
      <w:r w:rsidRPr="009367E1">
        <w:rPr>
          <w:b/>
          <w:color w:val="FFFFFF" w:themeColor="background1"/>
          <w:sz w:val="76"/>
          <w:szCs w:val="76"/>
        </w:rPr>
        <w:t xml:space="preserve">EMAIL TO: </w:t>
      </w:r>
    </w:p>
    <w:p w14:paraId="66560998" w14:textId="04895AAD" w:rsidR="00385A2D" w:rsidRPr="009367E1" w:rsidRDefault="00385A2D" w:rsidP="00385A2D">
      <w:pPr>
        <w:spacing w:after="0" w:line="240" w:lineRule="auto"/>
        <w:jc w:val="center"/>
        <w:rPr>
          <w:sz w:val="60"/>
          <w:szCs w:val="60"/>
        </w:rPr>
      </w:pPr>
      <w:r>
        <w:rPr>
          <w:b/>
          <w:color w:val="FFFFFF" w:themeColor="background1"/>
          <w:sz w:val="60"/>
          <w:szCs w:val="60"/>
        </w:rPr>
        <w:t>City Leader(s)</w:t>
      </w:r>
    </w:p>
    <w:p w14:paraId="0DBB0348" w14:textId="77777777" w:rsidR="00385A2D" w:rsidRDefault="00385A2D" w:rsidP="00385A2D">
      <w:pPr>
        <w:spacing w:after="0" w:line="240" w:lineRule="auto"/>
        <w:rPr>
          <w:sz w:val="24"/>
          <w:szCs w:val="24"/>
        </w:rPr>
      </w:pPr>
    </w:p>
    <w:p w14:paraId="5A79ACAF" w14:textId="77777777" w:rsidR="00385A2D" w:rsidRPr="009367E1" w:rsidRDefault="00385A2D" w:rsidP="00385A2D">
      <w:pPr>
        <w:spacing w:after="0" w:line="240" w:lineRule="auto"/>
        <w:rPr>
          <w:sz w:val="12"/>
          <w:szCs w:val="12"/>
        </w:rPr>
      </w:pPr>
    </w:p>
    <w:p w14:paraId="58555D53" w14:textId="77777777" w:rsidR="00320F65" w:rsidRPr="00320F65" w:rsidRDefault="00320F65" w:rsidP="00385A2D">
      <w:pPr>
        <w:spacing w:after="0" w:line="240" w:lineRule="auto"/>
        <w:rPr>
          <w:sz w:val="12"/>
          <w:szCs w:val="12"/>
        </w:rPr>
      </w:pPr>
    </w:p>
    <w:p w14:paraId="1AF073DE" w14:textId="3962B724" w:rsidR="00385A2D" w:rsidRPr="006A4745" w:rsidRDefault="00CE5E1A" w:rsidP="00385A2D">
      <w:pPr>
        <w:spacing w:after="0" w:line="240" w:lineRule="auto"/>
        <w:rPr>
          <w:sz w:val="24"/>
          <w:szCs w:val="24"/>
        </w:rPr>
      </w:pPr>
      <w:r w:rsidRPr="006A4745">
        <w:rPr>
          <w:sz w:val="24"/>
          <w:szCs w:val="24"/>
        </w:rPr>
        <w:t xml:space="preserve">Dear </w:t>
      </w:r>
      <w:r w:rsidRPr="006A4745">
        <w:rPr>
          <w:sz w:val="24"/>
          <w:szCs w:val="24"/>
          <w:highlight w:val="yellow"/>
        </w:rPr>
        <w:t xml:space="preserve">[CITY </w:t>
      </w:r>
      <w:r w:rsidR="00BC2207" w:rsidRPr="006A4745">
        <w:rPr>
          <w:sz w:val="24"/>
          <w:szCs w:val="24"/>
          <w:highlight w:val="yellow"/>
        </w:rPr>
        <w:t>LEADER</w:t>
      </w:r>
      <w:r w:rsidR="000966AA" w:rsidRPr="006A4745">
        <w:rPr>
          <w:sz w:val="24"/>
          <w:szCs w:val="24"/>
          <w:highlight w:val="yellow"/>
        </w:rPr>
        <w:t>’S</w:t>
      </w:r>
      <w:r w:rsidR="0057538A" w:rsidRPr="006A4745">
        <w:rPr>
          <w:sz w:val="24"/>
          <w:szCs w:val="24"/>
          <w:highlight w:val="yellow"/>
        </w:rPr>
        <w:t xml:space="preserve"> NAME</w:t>
      </w:r>
      <w:r w:rsidRPr="006A4745">
        <w:rPr>
          <w:sz w:val="24"/>
          <w:szCs w:val="24"/>
          <w:highlight w:val="yellow"/>
        </w:rPr>
        <w:t>]</w:t>
      </w:r>
      <w:r w:rsidRPr="006A4745">
        <w:rPr>
          <w:sz w:val="24"/>
          <w:szCs w:val="24"/>
        </w:rPr>
        <w:t>,</w:t>
      </w:r>
    </w:p>
    <w:p w14:paraId="4AEEEAA0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3F94FB60" w14:textId="548AB31C" w:rsidR="00385A2D" w:rsidRPr="006A4745" w:rsidRDefault="00D27C5B" w:rsidP="00385A2D">
      <w:pPr>
        <w:spacing w:after="0" w:line="240" w:lineRule="auto"/>
        <w:rPr>
          <w:sz w:val="24"/>
          <w:szCs w:val="24"/>
        </w:rPr>
      </w:pPr>
      <w:r w:rsidRPr="006A4745">
        <w:rPr>
          <w:sz w:val="24"/>
          <w:szCs w:val="24"/>
        </w:rPr>
        <w:t xml:space="preserve">I am emailing to ask you to consider </w:t>
      </w:r>
      <w:r w:rsidR="008330E5" w:rsidRPr="006A4745">
        <w:rPr>
          <w:sz w:val="24"/>
          <w:szCs w:val="24"/>
        </w:rPr>
        <w:t xml:space="preserve">introducing and supporting </w:t>
      </w:r>
      <w:r w:rsidRPr="006A4745">
        <w:rPr>
          <w:sz w:val="24"/>
          <w:szCs w:val="24"/>
        </w:rPr>
        <w:t xml:space="preserve">a resolution </w:t>
      </w:r>
      <w:r w:rsidR="00CF7F74" w:rsidRPr="006A4745">
        <w:rPr>
          <w:sz w:val="24"/>
          <w:szCs w:val="24"/>
        </w:rPr>
        <w:t>to de</w:t>
      </w:r>
      <w:r w:rsidR="003E1920" w:rsidRPr="006A4745">
        <w:rPr>
          <w:sz w:val="24"/>
          <w:szCs w:val="24"/>
        </w:rPr>
        <w:t>c</w:t>
      </w:r>
      <w:r w:rsidR="00CF7F74" w:rsidRPr="006A4745">
        <w:rPr>
          <w:sz w:val="24"/>
          <w:szCs w:val="24"/>
        </w:rPr>
        <w:t xml:space="preserve">lare </w:t>
      </w:r>
      <w:r w:rsidRPr="006A4745">
        <w:rPr>
          <w:sz w:val="24"/>
          <w:szCs w:val="24"/>
        </w:rPr>
        <w:t>racism a public health crisis</w:t>
      </w:r>
      <w:r w:rsidR="003E1920" w:rsidRPr="006A4745">
        <w:rPr>
          <w:sz w:val="24"/>
          <w:szCs w:val="24"/>
        </w:rPr>
        <w:t xml:space="preserve"> and commit to action</w:t>
      </w:r>
      <w:r w:rsidRPr="006A4745">
        <w:rPr>
          <w:sz w:val="24"/>
          <w:szCs w:val="24"/>
        </w:rPr>
        <w:t>.</w:t>
      </w:r>
    </w:p>
    <w:p w14:paraId="2A93DBCE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35CB2C6E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  <w:r w:rsidRPr="006A4745">
        <w:rPr>
          <w:sz w:val="24"/>
          <w:szCs w:val="24"/>
          <w:highlight w:val="yellow"/>
        </w:rPr>
        <w:t>[IN 1 OR 2 SENTENCES INTRODUCE YOURSELF AND STATE WHY YOU CARE ABOUT THIS ISSUE]</w:t>
      </w:r>
    </w:p>
    <w:p w14:paraId="5E08C770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26C2830F" w14:textId="574FE141" w:rsidR="00385A2D" w:rsidRPr="006A4745" w:rsidRDefault="00CE5E1A" w:rsidP="00385A2D">
      <w:pPr>
        <w:spacing w:after="0" w:line="240" w:lineRule="auto"/>
        <w:rPr>
          <w:sz w:val="24"/>
          <w:szCs w:val="24"/>
        </w:rPr>
      </w:pPr>
      <w:r w:rsidRPr="006A4745">
        <w:rPr>
          <w:sz w:val="24"/>
          <w:szCs w:val="24"/>
        </w:rPr>
        <w:t xml:space="preserve">Disparities in health </w:t>
      </w:r>
      <w:r w:rsidR="003E1920" w:rsidRPr="006A4745">
        <w:rPr>
          <w:sz w:val="24"/>
          <w:szCs w:val="24"/>
        </w:rPr>
        <w:t xml:space="preserve">are well-documented </w:t>
      </w:r>
      <w:r w:rsidRPr="006A4745">
        <w:rPr>
          <w:sz w:val="24"/>
          <w:szCs w:val="24"/>
        </w:rPr>
        <w:t xml:space="preserve">between whites and </w:t>
      </w:r>
      <w:r w:rsidR="00F35A82" w:rsidRPr="006A4745">
        <w:rPr>
          <w:sz w:val="24"/>
          <w:szCs w:val="24"/>
        </w:rPr>
        <w:t xml:space="preserve">Blacks, </w:t>
      </w:r>
      <w:r w:rsidRPr="006A4745">
        <w:rPr>
          <w:sz w:val="24"/>
          <w:szCs w:val="24"/>
        </w:rPr>
        <w:t>Latinos</w:t>
      </w:r>
      <w:r w:rsidR="003E1920" w:rsidRPr="006A4745">
        <w:rPr>
          <w:sz w:val="24"/>
          <w:szCs w:val="24"/>
        </w:rPr>
        <w:t xml:space="preserve">, and other people of color. </w:t>
      </w:r>
      <w:r w:rsidRPr="006A4745">
        <w:rPr>
          <w:sz w:val="24"/>
          <w:szCs w:val="24"/>
        </w:rPr>
        <w:t xml:space="preserve">For example, Latinos are nearly 1.5 times more likely to die from </w:t>
      </w:r>
      <w:hyperlink r:id="rId9" w:history="1">
        <w:r w:rsidRPr="006A4745">
          <w:rPr>
            <w:rStyle w:val="Hyperlink"/>
            <w:sz w:val="24"/>
            <w:szCs w:val="24"/>
          </w:rPr>
          <w:t>diabetes or liver disease</w:t>
        </w:r>
      </w:hyperlink>
      <w:r w:rsidRPr="006A4745">
        <w:rPr>
          <w:sz w:val="24"/>
          <w:szCs w:val="24"/>
        </w:rPr>
        <w:t xml:space="preserve"> than whites</w:t>
      </w:r>
      <w:r w:rsidR="00A001D4" w:rsidRPr="006A4745">
        <w:rPr>
          <w:sz w:val="24"/>
          <w:szCs w:val="24"/>
        </w:rPr>
        <w:t xml:space="preserve">. </w:t>
      </w:r>
      <w:r w:rsidRPr="006A4745">
        <w:rPr>
          <w:sz w:val="24"/>
          <w:szCs w:val="24"/>
        </w:rPr>
        <w:t xml:space="preserve">African Americans are </w:t>
      </w:r>
      <w:r w:rsidR="00CB0E4E" w:rsidRPr="006A4745">
        <w:rPr>
          <w:sz w:val="24"/>
          <w:szCs w:val="24"/>
        </w:rPr>
        <w:t>twice</w:t>
      </w:r>
      <w:r w:rsidRPr="006A4745">
        <w:rPr>
          <w:sz w:val="24"/>
          <w:szCs w:val="24"/>
        </w:rPr>
        <w:t xml:space="preserve"> </w:t>
      </w:r>
      <w:proofErr w:type="gramStart"/>
      <w:r w:rsidRPr="006A4745">
        <w:rPr>
          <w:sz w:val="24"/>
          <w:szCs w:val="24"/>
        </w:rPr>
        <w:t xml:space="preserve">as likely to die from </w:t>
      </w:r>
      <w:hyperlink r:id="rId10" w:history="1">
        <w:r w:rsidRPr="006A4745">
          <w:rPr>
            <w:rStyle w:val="Hyperlink"/>
            <w:sz w:val="24"/>
            <w:szCs w:val="24"/>
          </w:rPr>
          <w:t>heart disease</w:t>
        </w:r>
      </w:hyperlink>
      <w:r w:rsidRPr="006A4745">
        <w:rPr>
          <w:sz w:val="24"/>
          <w:szCs w:val="24"/>
        </w:rPr>
        <w:t xml:space="preserve"> than</w:t>
      </w:r>
      <w:proofErr w:type="gramEnd"/>
      <w:r w:rsidRPr="006A4745">
        <w:rPr>
          <w:sz w:val="24"/>
          <w:szCs w:val="24"/>
        </w:rPr>
        <w:t xml:space="preserve"> whites.  </w:t>
      </w:r>
    </w:p>
    <w:p w14:paraId="6F1F4D93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788209FC" w14:textId="40295282" w:rsidR="00385A2D" w:rsidRPr="006A4745" w:rsidRDefault="00130D7E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t xml:space="preserve">But the problem is not one of skin color. </w:t>
      </w:r>
      <w:r w:rsidR="00223B14" w:rsidRPr="006A4745">
        <w:rPr>
          <w:rFonts w:cstheme="minorHAnsi"/>
          <w:sz w:val="24"/>
          <w:szCs w:val="24"/>
        </w:rPr>
        <w:t xml:space="preserve">Blacks and </w:t>
      </w:r>
      <w:r w:rsidRPr="006A4745">
        <w:rPr>
          <w:rFonts w:cstheme="minorHAnsi"/>
          <w:sz w:val="24"/>
          <w:szCs w:val="24"/>
        </w:rPr>
        <w:t>Latinos are not facing higher death rates</w:t>
      </w:r>
      <w:r w:rsidR="00136E46" w:rsidRPr="006A4745">
        <w:rPr>
          <w:rFonts w:cstheme="minorHAnsi"/>
          <w:sz w:val="24"/>
          <w:szCs w:val="24"/>
        </w:rPr>
        <w:t xml:space="preserve"> </w:t>
      </w:r>
      <w:r w:rsidRPr="006A4745">
        <w:rPr>
          <w:rFonts w:cstheme="minorHAnsi"/>
          <w:sz w:val="24"/>
          <w:szCs w:val="24"/>
        </w:rPr>
        <w:t>from diabetes or COVID-19 because of their race/ethnicity.</w:t>
      </w:r>
    </w:p>
    <w:p w14:paraId="5822C3C3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405F9E0C" w14:textId="77777777" w:rsidR="00385A2D" w:rsidRPr="006A4745" w:rsidRDefault="00E82C82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t>The problem is racism.</w:t>
      </w:r>
      <w:r w:rsidR="00385A2D" w:rsidRPr="006A4745">
        <w:rPr>
          <w:sz w:val="24"/>
          <w:szCs w:val="24"/>
        </w:rPr>
        <w:t xml:space="preserve"> </w:t>
      </w:r>
      <w:r w:rsidRPr="006A4745">
        <w:rPr>
          <w:rFonts w:cstheme="minorHAnsi"/>
          <w:sz w:val="24"/>
          <w:szCs w:val="24"/>
        </w:rPr>
        <w:t>Racism is a public health crisis.</w:t>
      </w:r>
    </w:p>
    <w:p w14:paraId="1DB035A3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6E4B7909" w14:textId="7D7919A5" w:rsidR="00385A2D" w:rsidRPr="006A4745" w:rsidRDefault="004533D6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t xml:space="preserve">Blacks, </w:t>
      </w:r>
      <w:r w:rsidR="00E82C82" w:rsidRPr="006A4745">
        <w:rPr>
          <w:rFonts w:cstheme="minorHAnsi"/>
          <w:sz w:val="24"/>
          <w:szCs w:val="24"/>
        </w:rPr>
        <w:t>Latinos</w:t>
      </w:r>
      <w:r w:rsidR="008177BE" w:rsidRPr="006A4745">
        <w:rPr>
          <w:rFonts w:cstheme="minorHAnsi"/>
          <w:sz w:val="24"/>
          <w:szCs w:val="24"/>
        </w:rPr>
        <w:t xml:space="preserve">, </w:t>
      </w:r>
      <w:r w:rsidR="0060205F" w:rsidRPr="006A4745">
        <w:rPr>
          <w:rFonts w:cstheme="minorHAnsi"/>
          <w:sz w:val="24"/>
          <w:szCs w:val="24"/>
        </w:rPr>
        <w:t>and other people of color</w:t>
      </w:r>
      <w:r w:rsidR="00E82C82" w:rsidRPr="006A4745">
        <w:rPr>
          <w:rFonts w:cstheme="minorHAnsi"/>
          <w:sz w:val="24"/>
          <w:szCs w:val="24"/>
        </w:rPr>
        <w:t xml:space="preserve"> are dying at higher rates because systemic racial</w:t>
      </w:r>
      <w:r w:rsidR="00DC2C82" w:rsidRPr="006A4745">
        <w:rPr>
          <w:rFonts w:cstheme="minorHAnsi"/>
          <w:sz w:val="24"/>
          <w:szCs w:val="24"/>
        </w:rPr>
        <w:t>/ethnic</w:t>
      </w:r>
      <w:r w:rsidR="00E82C82" w:rsidRPr="006A4745">
        <w:rPr>
          <w:rFonts w:cstheme="minorHAnsi"/>
          <w:sz w:val="24"/>
          <w:szCs w:val="24"/>
        </w:rPr>
        <w:t xml:space="preserve"> injustices created social inequities in housing, transportation, education, healthcare, </w:t>
      </w:r>
      <w:r w:rsidR="00DC2C82" w:rsidRPr="006A4745">
        <w:rPr>
          <w:rFonts w:cstheme="minorHAnsi"/>
          <w:sz w:val="24"/>
          <w:szCs w:val="24"/>
        </w:rPr>
        <w:t xml:space="preserve">and public safety. These </w:t>
      </w:r>
      <w:r w:rsidR="00E82C82" w:rsidRPr="006A4745">
        <w:rPr>
          <w:rFonts w:cstheme="minorHAnsi"/>
          <w:sz w:val="24"/>
          <w:szCs w:val="24"/>
        </w:rPr>
        <w:t>injustices are entrenched in the departments, policies, and practices you oversee.</w:t>
      </w:r>
    </w:p>
    <w:p w14:paraId="27E617EE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0ADF3F8E" w14:textId="77777777" w:rsidR="00385A2D" w:rsidRPr="006A4745" w:rsidRDefault="00CE5E1A" w:rsidP="00385A2D">
      <w:pPr>
        <w:spacing w:after="0" w:line="240" w:lineRule="auto"/>
        <w:rPr>
          <w:b/>
          <w:sz w:val="24"/>
          <w:szCs w:val="24"/>
        </w:rPr>
      </w:pPr>
      <w:r w:rsidRPr="006A4745">
        <w:rPr>
          <w:rFonts w:cstheme="minorHAnsi"/>
          <w:b/>
          <w:sz w:val="24"/>
          <w:szCs w:val="24"/>
        </w:rPr>
        <w:t xml:space="preserve">That’s why </w:t>
      </w:r>
      <w:r w:rsidR="00FB1040" w:rsidRPr="006A4745">
        <w:rPr>
          <w:rFonts w:cstheme="minorHAnsi"/>
          <w:b/>
          <w:sz w:val="24"/>
          <w:szCs w:val="24"/>
        </w:rPr>
        <w:t>I am asking you to consider</w:t>
      </w:r>
      <w:r w:rsidRPr="006A4745">
        <w:rPr>
          <w:rFonts w:cstheme="minorHAnsi"/>
          <w:b/>
          <w:sz w:val="24"/>
          <w:szCs w:val="24"/>
        </w:rPr>
        <w:t xml:space="preserve"> a resolution </w:t>
      </w:r>
      <w:r w:rsidR="0096579E" w:rsidRPr="006A4745">
        <w:rPr>
          <w:rFonts w:cstheme="minorHAnsi"/>
          <w:b/>
          <w:sz w:val="24"/>
          <w:szCs w:val="24"/>
        </w:rPr>
        <w:t xml:space="preserve">to </w:t>
      </w:r>
      <w:r w:rsidRPr="006A4745">
        <w:rPr>
          <w:rFonts w:cstheme="minorHAnsi"/>
          <w:b/>
          <w:sz w:val="24"/>
          <w:szCs w:val="24"/>
        </w:rPr>
        <w:t>declar</w:t>
      </w:r>
      <w:r w:rsidR="0096579E" w:rsidRPr="006A4745">
        <w:rPr>
          <w:rFonts w:cstheme="minorHAnsi"/>
          <w:b/>
          <w:sz w:val="24"/>
          <w:szCs w:val="24"/>
        </w:rPr>
        <w:t>e</w:t>
      </w:r>
      <w:r w:rsidRPr="006A4745">
        <w:rPr>
          <w:rFonts w:cstheme="minorHAnsi"/>
          <w:b/>
          <w:sz w:val="24"/>
          <w:szCs w:val="24"/>
        </w:rPr>
        <w:t xml:space="preserve"> racism a public </w:t>
      </w:r>
      <w:r w:rsidR="00E82C82" w:rsidRPr="006A4745">
        <w:rPr>
          <w:rFonts w:cstheme="minorHAnsi"/>
          <w:b/>
          <w:sz w:val="24"/>
          <w:szCs w:val="24"/>
        </w:rPr>
        <w:t xml:space="preserve">health </w:t>
      </w:r>
      <w:r w:rsidRPr="006A4745">
        <w:rPr>
          <w:rFonts w:cstheme="minorHAnsi"/>
          <w:b/>
          <w:sz w:val="24"/>
          <w:szCs w:val="24"/>
        </w:rPr>
        <w:t>crisis</w:t>
      </w:r>
      <w:r w:rsidR="00FB1040" w:rsidRPr="006A4745">
        <w:rPr>
          <w:rFonts w:cstheme="minorHAnsi"/>
          <w:b/>
          <w:sz w:val="24"/>
          <w:szCs w:val="24"/>
        </w:rPr>
        <w:t xml:space="preserve"> and</w:t>
      </w:r>
      <w:r w:rsidR="0096579E" w:rsidRPr="006A4745">
        <w:rPr>
          <w:rFonts w:cstheme="minorHAnsi"/>
          <w:b/>
          <w:sz w:val="24"/>
          <w:szCs w:val="24"/>
        </w:rPr>
        <w:t xml:space="preserve"> commit</w:t>
      </w:r>
      <w:r w:rsidR="00FB1040" w:rsidRPr="006A4745">
        <w:rPr>
          <w:rFonts w:cstheme="minorHAnsi"/>
          <w:b/>
          <w:sz w:val="24"/>
          <w:szCs w:val="24"/>
        </w:rPr>
        <w:t xml:space="preserve"> to specific actions to dismantle it</w:t>
      </w:r>
      <w:r w:rsidRPr="006A4745">
        <w:rPr>
          <w:rFonts w:cstheme="minorHAnsi"/>
          <w:b/>
          <w:sz w:val="24"/>
          <w:szCs w:val="24"/>
        </w:rPr>
        <w:t xml:space="preserve">. </w:t>
      </w:r>
    </w:p>
    <w:p w14:paraId="5BF68EAF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742166F1" w14:textId="65CB5EFE" w:rsidR="00385A2D" w:rsidRPr="006A4745" w:rsidRDefault="00D819DC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t>A rising number of cities across t</w:t>
      </w:r>
      <w:r w:rsidR="00DC2C82" w:rsidRPr="006A4745">
        <w:rPr>
          <w:rFonts w:cstheme="minorHAnsi"/>
          <w:sz w:val="24"/>
          <w:szCs w:val="24"/>
        </w:rPr>
        <w:t>he country have already made this</w:t>
      </w:r>
      <w:r w:rsidRPr="006A4745">
        <w:rPr>
          <w:rFonts w:cstheme="minorHAnsi"/>
          <w:sz w:val="24"/>
          <w:szCs w:val="24"/>
        </w:rPr>
        <w:t xml:space="preserve"> declaration and commitment for action, and dozens more are discussing it.</w:t>
      </w:r>
      <w:r w:rsidR="00CE5E1A" w:rsidRPr="006A4745">
        <w:rPr>
          <w:rFonts w:cstheme="minorHAnsi"/>
          <w:sz w:val="24"/>
          <w:szCs w:val="24"/>
        </w:rPr>
        <w:t xml:space="preserve"> </w:t>
      </w:r>
      <w:r w:rsidR="008713D0" w:rsidRPr="006A4745">
        <w:rPr>
          <w:rFonts w:cstheme="minorHAnsi"/>
          <w:sz w:val="24"/>
          <w:szCs w:val="24"/>
        </w:rPr>
        <w:t xml:space="preserve">You can read about some of them at: </w:t>
      </w:r>
      <w:hyperlink r:id="rId11" w:history="1">
        <w:r w:rsidR="008713D0" w:rsidRPr="006A4745">
          <w:rPr>
            <w:rStyle w:val="Hyperlink"/>
            <w:sz w:val="24"/>
            <w:szCs w:val="24"/>
          </w:rPr>
          <w:t>https://salud.to/ohiores</w:t>
        </w:r>
      </w:hyperlink>
      <w:r w:rsidR="008713D0" w:rsidRPr="006A4745">
        <w:rPr>
          <w:rStyle w:val="Hyperlink"/>
          <w:color w:val="auto"/>
          <w:sz w:val="24"/>
          <w:szCs w:val="24"/>
          <w:u w:val="none"/>
        </w:rPr>
        <w:t>.</w:t>
      </w:r>
      <w:r w:rsidR="008713D0" w:rsidRPr="006A4745">
        <w:rPr>
          <w:rStyle w:val="Hyperlink"/>
          <w:sz w:val="24"/>
          <w:szCs w:val="24"/>
          <w:u w:val="none"/>
        </w:rPr>
        <w:t xml:space="preserve"> </w:t>
      </w:r>
      <w:r w:rsidR="008713D0" w:rsidRPr="006A4745">
        <w:rPr>
          <w:rStyle w:val="Hyperlink"/>
          <w:color w:val="auto"/>
          <w:sz w:val="24"/>
          <w:szCs w:val="24"/>
          <w:u w:val="none"/>
        </w:rPr>
        <w:t>A customizable resolution can</w:t>
      </w:r>
      <w:bookmarkStart w:id="0" w:name="_GoBack"/>
      <w:bookmarkEnd w:id="0"/>
      <w:r w:rsidR="008713D0" w:rsidRPr="006A4745">
        <w:rPr>
          <w:rStyle w:val="Hyperlink"/>
          <w:color w:val="auto"/>
          <w:sz w:val="24"/>
          <w:szCs w:val="24"/>
          <w:u w:val="none"/>
        </w:rPr>
        <w:t xml:space="preserve"> be found at:</w:t>
      </w:r>
      <w:r w:rsidR="001D0094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2" w:history="1">
        <w:r w:rsidR="001D0094" w:rsidRPr="00B74AC2">
          <w:rPr>
            <w:rStyle w:val="Hyperlink"/>
            <w:sz w:val="24"/>
            <w:szCs w:val="24"/>
          </w:rPr>
          <w:t>https://salud.to/sampleres</w:t>
        </w:r>
      </w:hyperlink>
      <w:r w:rsidR="008713D0" w:rsidRPr="006A4745">
        <w:rPr>
          <w:rStyle w:val="Hyperlink"/>
          <w:color w:val="auto"/>
          <w:sz w:val="24"/>
          <w:szCs w:val="24"/>
          <w:u w:val="none"/>
        </w:rPr>
        <w:t>.</w:t>
      </w:r>
      <w:r w:rsidR="00EE2065" w:rsidRPr="006A4745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35ED8743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439D7DF2" w14:textId="77777777" w:rsidR="00385A2D" w:rsidRPr="006A4745" w:rsidRDefault="00FB1040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lastRenderedPageBreak/>
        <w:t xml:space="preserve">For example, some </w:t>
      </w:r>
      <w:r w:rsidR="00A47F24" w:rsidRPr="006A4745">
        <w:rPr>
          <w:rFonts w:cstheme="minorHAnsi"/>
          <w:sz w:val="24"/>
          <w:szCs w:val="24"/>
        </w:rPr>
        <w:t xml:space="preserve">cities </w:t>
      </w:r>
      <w:r w:rsidRPr="006A4745">
        <w:rPr>
          <w:rFonts w:cstheme="minorHAnsi"/>
          <w:sz w:val="24"/>
          <w:szCs w:val="24"/>
        </w:rPr>
        <w:t xml:space="preserve">are creating working groups to promote racial equity while also committing to </w:t>
      </w:r>
      <w:r w:rsidR="00E82C82" w:rsidRPr="006A4745">
        <w:rPr>
          <w:rFonts w:cstheme="minorHAnsi"/>
          <w:sz w:val="24"/>
          <w:szCs w:val="24"/>
        </w:rPr>
        <w:t xml:space="preserve">training the workforce on implicit bias and systematically looking at policies and practices that impact the conditions in which people live, learn, work, and play. </w:t>
      </w:r>
    </w:p>
    <w:p w14:paraId="65A6E721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770DECAB" w14:textId="77777777" w:rsidR="00385A2D" w:rsidRPr="006A4745" w:rsidRDefault="0034689E" w:rsidP="00385A2D">
      <w:pPr>
        <w:spacing w:after="0" w:line="240" w:lineRule="auto"/>
        <w:rPr>
          <w:b/>
          <w:sz w:val="24"/>
          <w:szCs w:val="24"/>
        </w:rPr>
      </w:pPr>
      <w:r w:rsidRPr="006A4745">
        <w:rPr>
          <w:rFonts w:cstheme="minorHAnsi"/>
          <w:b/>
          <w:sz w:val="24"/>
          <w:szCs w:val="24"/>
        </w:rPr>
        <w:t xml:space="preserve">What will you do toward </w:t>
      </w:r>
      <w:r w:rsidR="0096579E" w:rsidRPr="006A4745">
        <w:rPr>
          <w:rFonts w:cstheme="minorHAnsi"/>
          <w:b/>
          <w:sz w:val="24"/>
          <w:szCs w:val="24"/>
        </w:rPr>
        <w:t xml:space="preserve">sponsoring a </w:t>
      </w:r>
      <w:r w:rsidR="00E82C82" w:rsidRPr="006A4745">
        <w:rPr>
          <w:rFonts w:cstheme="minorHAnsi"/>
          <w:b/>
          <w:sz w:val="24"/>
          <w:szCs w:val="24"/>
        </w:rPr>
        <w:t xml:space="preserve">resolution </w:t>
      </w:r>
      <w:r w:rsidR="00CF3525" w:rsidRPr="006A4745">
        <w:rPr>
          <w:rFonts w:cstheme="minorHAnsi"/>
          <w:b/>
          <w:sz w:val="24"/>
          <w:szCs w:val="24"/>
        </w:rPr>
        <w:t xml:space="preserve">to </w:t>
      </w:r>
      <w:r w:rsidR="00E82C82" w:rsidRPr="006A4745">
        <w:rPr>
          <w:rFonts w:cstheme="minorHAnsi"/>
          <w:b/>
          <w:sz w:val="24"/>
          <w:szCs w:val="24"/>
        </w:rPr>
        <w:t>declar</w:t>
      </w:r>
      <w:r w:rsidR="00CF3525" w:rsidRPr="006A4745">
        <w:rPr>
          <w:rFonts w:cstheme="minorHAnsi"/>
          <w:b/>
          <w:sz w:val="24"/>
          <w:szCs w:val="24"/>
        </w:rPr>
        <w:t>e</w:t>
      </w:r>
      <w:r w:rsidR="00E82C82" w:rsidRPr="006A4745">
        <w:rPr>
          <w:rFonts w:cstheme="minorHAnsi"/>
          <w:b/>
          <w:sz w:val="24"/>
          <w:szCs w:val="24"/>
        </w:rPr>
        <w:t xml:space="preserve"> racism a public health crisis</w:t>
      </w:r>
      <w:r w:rsidR="0096579E" w:rsidRPr="006A4745">
        <w:rPr>
          <w:rFonts w:cstheme="minorHAnsi"/>
          <w:b/>
          <w:sz w:val="24"/>
          <w:szCs w:val="24"/>
        </w:rPr>
        <w:t>?</w:t>
      </w:r>
      <w:r w:rsidR="00E82C82" w:rsidRPr="006A4745">
        <w:rPr>
          <w:rFonts w:cstheme="minorHAnsi"/>
          <w:b/>
          <w:sz w:val="24"/>
          <w:szCs w:val="24"/>
        </w:rPr>
        <w:t xml:space="preserve"> </w:t>
      </w:r>
    </w:p>
    <w:p w14:paraId="052EDA64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5FA7653B" w14:textId="68D2F8DA" w:rsidR="00385A2D" w:rsidRPr="006A4745" w:rsidRDefault="0096579E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</w:rPr>
        <w:t xml:space="preserve">I have </w:t>
      </w:r>
      <w:r w:rsidR="00027F21" w:rsidRPr="006A4745">
        <w:rPr>
          <w:rFonts w:cstheme="minorHAnsi"/>
          <w:sz w:val="24"/>
          <w:szCs w:val="24"/>
        </w:rPr>
        <w:t>contacted</w:t>
      </w:r>
      <w:r w:rsidRPr="006A4745">
        <w:rPr>
          <w:rFonts w:cstheme="minorHAnsi"/>
          <w:sz w:val="24"/>
          <w:szCs w:val="24"/>
        </w:rPr>
        <w:t xml:space="preserve"> </w:t>
      </w:r>
      <w:r w:rsidRPr="006A4745">
        <w:rPr>
          <w:rFonts w:cstheme="minorHAnsi"/>
          <w:sz w:val="24"/>
          <w:szCs w:val="24"/>
          <w:highlight w:val="yellow"/>
        </w:rPr>
        <w:t xml:space="preserve">[NAMES OF PEOPLE YOU </w:t>
      </w:r>
      <w:r w:rsidR="00027F21" w:rsidRPr="006A4745">
        <w:rPr>
          <w:rFonts w:cstheme="minorHAnsi"/>
          <w:sz w:val="24"/>
          <w:szCs w:val="24"/>
          <w:highlight w:val="yellow"/>
        </w:rPr>
        <w:t xml:space="preserve">EMAILED OR </w:t>
      </w:r>
      <w:r w:rsidRPr="006A4745">
        <w:rPr>
          <w:rFonts w:cstheme="minorHAnsi"/>
          <w:sz w:val="24"/>
          <w:szCs w:val="24"/>
          <w:highlight w:val="yellow"/>
        </w:rPr>
        <w:t>SPOKE WITH IN STEP 1]</w:t>
      </w:r>
      <w:r w:rsidRPr="006A4745">
        <w:rPr>
          <w:rFonts w:cstheme="minorHAnsi"/>
          <w:sz w:val="24"/>
          <w:szCs w:val="24"/>
        </w:rPr>
        <w:t>, and they are in agreement. We would be happy to discuss this issue with you further.</w:t>
      </w:r>
    </w:p>
    <w:p w14:paraId="35E4A19A" w14:textId="77777777" w:rsidR="00385A2D" w:rsidRPr="006A4745" w:rsidRDefault="00385A2D" w:rsidP="00385A2D">
      <w:pPr>
        <w:spacing w:after="0" w:line="240" w:lineRule="auto"/>
        <w:rPr>
          <w:sz w:val="24"/>
          <w:szCs w:val="24"/>
        </w:rPr>
      </w:pPr>
    </w:p>
    <w:p w14:paraId="676FB896" w14:textId="77777777" w:rsidR="00320F65" w:rsidRPr="006A4745" w:rsidRDefault="00E82C82" w:rsidP="00385A2D">
      <w:pPr>
        <w:spacing w:after="0" w:line="240" w:lineRule="auto"/>
        <w:rPr>
          <w:rFonts w:cstheme="minorHAnsi"/>
          <w:sz w:val="24"/>
          <w:szCs w:val="24"/>
        </w:rPr>
      </w:pPr>
      <w:r w:rsidRPr="006A4745">
        <w:rPr>
          <w:rFonts w:cstheme="minorHAnsi"/>
          <w:sz w:val="24"/>
          <w:szCs w:val="24"/>
        </w:rPr>
        <w:t>Thank you,</w:t>
      </w:r>
    </w:p>
    <w:p w14:paraId="4E53E870" w14:textId="44093F37" w:rsidR="00E82C82" w:rsidRPr="00320F65" w:rsidRDefault="00E82C82" w:rsidP="00385A2D">
      <w:pPr>
        <w:spacing w:after="0" w:line="240" w:lineRule="auto"/>
        <w:rPr>
          <w:sz w:val="24"/>
          <w:szCs w:val="24"/>
        </w:rPr>
      </w:pPr>
      <w:r w:rsidRPr="006A4745">
        <w:rPr>
          <w:rFonts w:cstheme="minorHAnsi"/>
          <w:sz w:val="24"/>
          <w:szCs w:val="24"/>
          <w:highlight w:val="yellow"/>
        </w:rPr>
        <w:t>[NAME]</w:t>
      </w:r>
    </w:p>
    <w:p w14:paraId="10DB7BA5" w14:textId="77777777" w:rsidR="00CE5E1A" w:rsidRPr="00385A2D" w:rsidRDefault="00CE5E1A" w:rsidP="00CE5E1A">
      <w:pPr>
        <w:rPr>
          <w:rFonts w:cstheme="minorHAnsi"/>
          <w:sz w:val="23"/>
          <w:szCs w:val="23"/>
        </w:rPr>
      </w:pPr>
    </w:p>
    <w:p w14:paraId="6BB65DD1" w14:textId="77777777" w:rsidR="00CE5E1A" w:rsidRPr="00385A2D" w:rsidRDefault="00CE5E1A">
      <w:pPr>
        <w:rPr>
          <w:sz w:val="23"/>
          <w:szCs w:val="23"/>
        </w:rPr>
      </w:pPr>
    </w:p>
    <w:sectPr w:rsidR="00CE5E1A" w:rsidRPr="00385A2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7F03D" w14:textId="77777777" w:rsidR="0009201F" w:rsidRDefault="0009201F" w:rsidP="00FC6DA7">
      <w:pPr>
        <w:spacing w:after="0" w:line="240" w:lineRule="auto"/>
      </w:pPr>
      <w:r>
        <w:separator/>
      </w:r>
    </w:p>
  </w:endnote>
  <w:endnote w:type="continuationSeparator" w:id="0">
    <w:p w14:paraId="41B9E4D8" w14:textId="77777777" w:rsidR="0009201F" w:rsidRDefault="0009201F" w:rsidP="00FC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B745" w14:textId="77777777" w:rsidR="00FC6DA7" w:rsidRDefault="00FC6DA7" w:rsidP="00FC6DA7">
    <w:pPr>
      <w:pStyle w:val="NoSpacing"/>
      <w:jc w:val="center"/>
      <w:rPr>
        <w:rFonts w:ascii="Arial" w:hAnsi="Arial" w:cs="Arial"/>
        <w:b/>
        <w:sz w:val="18"/>
        <w:szCs w:val="18"/>
      </w:rPr>
    </w:pPr>
  </w:p>
  <w:p w14:paraId="1F90AD12" w14:textId="77777777" w:rsidR="00FC6DA7" w:rsidRDefault="00FC6DA7" w:rsidP="00FC6DA7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0C4C42FD" w14:textId="77777777" w:rsidR="00FC6DA7" w:rsidRPr="001B3CED" w:rsidRDefault="00FC6DA7" w:rsidP="00FC6DA7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64B2A745" w14:textId="77777777" w:rsidR="00FC6DA7" w:rsidRPr="003B6A85" w:rsidRDefault="00FC6DA7" w:rsidP="00FC6DA7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3F9E008A" w14:textId="3AD837E6" w:rsidR="00FC6DA7" w:rsidRPr="00FC6DA7" w:rsidRDefault="00FC6DA7" w:rsidP="00FC6DA7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r w:rsidRPr="00820EEE">
      <w:rPr>
        <w:rFonts w:ascii="Arial" w:hAnsi="Arial" w:cs="Arial"/>
        <w:sz w:val="18"/>
        <w:szCs w:val="18"/>
      </w:rPr>
      <w:t>www.sa</w:t>
    </w:r>
    <w:r>
      <w:rPr>
        <w:rFonts w:ascii="Arial" w:hAnsi="Arial" w:cs="Arial"/>
        <w:sz w:val="18"/>
        <w:szCs w:val="18"/>
      </w:rPr>
      <w:t>lud-america.org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B7BD" w14:textId="77777777" w:rsidR="0009201F" w:rsidRDefault="0009201F" w:rsidP="00FC6DA7">
      <w:pPr>
        <w:spacing w:after="0" w:line="240" w:lineRule="auto"/>
      </w:pPr>
      <w:r>
        <w:separator/>
      </w:r>
    </w:p>
  </w:footnote>
  <w:footnote w:type="continuationSeparator" w:id="0">
    <w:p w14:paraId="318BFA16" w14:textId="77777777" w:rsidR="0009201F" w:rsidRDefault="0009201F" w:rsidP="00FC6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A"/>
    <w:rsid w:val="00027F21"/>
    <w:rsid w:val="00067369"/>
    <w:rsid w:val="00087548"/>
    <w:rsid w:val="0009201F"/>
    <w:rsid w:val="000966AA"/>
    <w:rsid w:val="000F51C2"/>
    <w:rsid w:val="00130D7E"/>
    <w:rsid w:val="00136E46"/>
    <w:rsid w:val="0018199D"/>
    <w:rsid w:val="001D0094"/>
    <w:rsid w:val="0021292C"/>
    <w:rsid w:val="00223B14"/>
    <w:rsid w:val="00320F65"/>
    <w:rsid w:val="0034689E"/>
    <w:rsid w:val="00370249"/>
    <w:rsid w:val="00385A2D"/>
    <w:rsid w:val="003E1920"/>
    <w:rsid w:val="003E309D"/>
    <w:rsid w:val="00402954"/>
    <w:rsid w:val="004533D6"/>
    <w:rsid w:val="004A3C77"/>
    <w:rsid w:val="004E09AA"/>
    <w:rsid w:val="00535494"/>
    <w:rsid w:val="0057538A"/>
    <w:rsid w:val="005A668A"/>
    <w:rsid w:val="0060205F"/>
    <w:rsid w:val="00632364"/>
    <w:rsid w:val="00690A1D"/>
    <w:rsid w:val="006A4745"/>
    <w:rsid w:val="008177BE"/>
    <w:rsid w:val="008330E5"/>
    <w:rsid w:val="008713D0"/>
    <w:rsid w:val="008D5F13"/>
    <w:rsid w:val="0096579E"/>
    <w:rsid w:val="009823AC"/>
    <w:rsid w:val="00A001D4"/>
    <w:rsid w:val="00A47F24"/>
    <w:rsid w:val="00A76130"/>
    <w:rsid w:val="00AA3473"/>
    <w:rsid w:val="00AF3D0E"/>
    <w:rsid w:val="00BB4E71"/>
    <w:rsid w:val="00BB6D58"/>
    <w:rsid w:val="00BC2207"/>
    <w:rsid w:val="00CB0E4E"/>
    <w:rsid w:val="00CE5E1A"/>
    <w:rsid w:val="00CF3525"/>
    <w:rsid w:val="00CF7F74"/>
    <w:rsid w:val="00D27C5B"/>
    <w:rsid w:val="00D819DC"/>
    <w:rsid w:val="00DC2C82"/>
    <w:rsid w:val="00DE2CD4"/>
    <w:rsid w:val="00E82C82"/>
    <w:rsid w:val="00EE2065"/>
    <w:rsid w:val="00F35A82"/>
    <w:rsid w:val="00FB1040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D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10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54"/>
    <w:rPr>
      <w:b/>
      <w:bCs/>
      <w:sz w:val="20"/>
      <w:szCs w:val="20"/>
    </w:rPr>
  </w:style>
  <w:style w:type="character" w:customStyle="1" w:styleId="st">
    <w:name w:val="st"/>
    <w:basedOn w:val="DefaultParagraphFont"/>
    <w:rsid w:val="00385A2D"/>
  </w:style>
  <w:style w:type="paragraph" w:styleId="Header">
    <w:name w:val="header"/>
    <w:basedOn w:val="Normal"/>
    <w:link w:val="HeaderChar"/>
    <w:uiPriority w:val="99"/>
    <w:unhideWhenUsed/>
    <w:rsid w:val="00F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A7"/>
  </w:style>
  <w:style w:type="paragraph" w:styleId="Footer">
    <w:name w:val="footer"/>
    <w:basedOn w:val="Normal"/>
    <w:link w:val="FooterChar"/>
    <w:uiPriority w:val="99"/>
    <w:unhideWhenUsed/>
    <w:rsid w:val="00F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A7"/>
  </w:style>
  <w:style w:type="paragraph" w:styleId="NoSpacing">
    <w:name w:val="No Spacing"/>
    <w:uiPriority w:val="1"/>
    <w:qFormat/>
    <w:rsid w:val="00FC6DA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10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54"/>
    <w:rPr>
      <w:b/>
      <w:bCs/>
      <w:sz w:val="20"/>
      <w:szCs w:val="20"/>
    </w:rPr>
  </w:style>
  <w:style w:type="character" w:customStyle="1" w:styleId="st">
    <w:name w:val="st"/>
    <w:basedOn w:val="DefaultParagraphFont"/>
    <w:rsid w:val="00385A2D"/>
  </w:style>
  <w:style w:type="paragraph" w:styleId="Header">
    <w:name w:val="header"/>
    <w:basedOn w:val="Normal"/>
    <w:link w:val="HeaderChar"/>
    <w:uiPriority w:val="99"/>
    <w:unhideWhenUsed/>
    <w:rsid w:val="00F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A7"/>
  </w:style>
  <w:style w:type="paragraph" w:styleId="Footer">
    <w:name w:val="footer"/>
    <w:basedOn w:val="Normal"/>
    <w:link w:val="FooterChar"/>
    <w:uiPriority w:val="99"/>
    <w:unhideWhenUsed/>
    <w:rsid w:val="00F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A7"/>
  </w:style>
  <w:style w:type="paragraph" w:styleId="NoSpacing">
    <w:name w:val="No Spacing"/>
    <w:uiPriority w:val="1"/>
    <w:qFormat/>
    <w:rsid w:val="00FC6DA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lud.to/sample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lud.to/ohi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media/releases/2017/p0502-aa-heal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italsigns/hispanic-health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1914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51</cp:revision>
  <dcterms:created xsi:type="dcterms:W3CDTF">2020-06-10T15:23:00Z</dcterms:created>
  <dcterms:modified xsi:type="dcterms:W3CDTF">2020-07-10T20:09:00Z</dcterms:modified>
</cp:coreProperties>
</file>